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A508">
      <w:r>
        <w:rPr>
          <w:rFonts w:ascii="Noto Sans" w:hAnsi="Noto Sans" w:cs="Noto Sans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-915035</wp:posOffset>
            </wp:positionV>
            <wp:extent cx="1762125" cy="1275080"/>
            <wp:effectExtent l="0" t="0" r="0" b="0"/>
            <wp:wrapNone/>
            <wp:docPr id="1052947343" name="Εικόνα 2" descr="Εικόνα που περιέχει γραφικά, γραμματοσειρά, γραφιστική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47343" name="Εικόνα 2" descr="Εικόνα που περιέχει γραφικά, γραμματοσειρά, γραφιστική, στιγμιότυπο οθόνη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Noto Sans" w:hAnsi="Noto Sans" w:cs="Noto Sans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-704850</wp:posOffset>
            </wp:positionV>
            <wp:extent cx="2590800" cy="706120"/>
            <wp:effectExtent l="0" t="0" r="0" b="0"/>
            <wp:wrapNone/>
            <wp:docPr id="370458908" name="Εικόνα 1" descr="Εικόνα που περιέχει κείμενο, γραμματοσειρά, λογότυπο, σχεδία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58908" name="Εικόνα 1" descr="Εικόνα που περιέχει κείμενο, γραμματοσειρά, λογότυπο, σχεδίασ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6F9305"/>
    <w:p w14:paraId="16EDB35B">
      <w:pPr>
        <w:jc w:val="center"/>
        <w:rPr>
          <w:b/>
          <w:bCs/>
        </w:rPr>
      </w:pPr>
      <w:r>
        <w:rPr>
          <w:b/>
          <w:bCs/>
        </w:rPr>
        <w:t>ΣΥΝΑΝΤΗΣΗ ΔΗΜΟΤΙΚΩΝ ΣΥΜΒΟΥΛΙΩΝ ΝΕΟΛΑΙΑΣ</w:t>
      </w:r>
    </w:p>
    <w:p w14:paraId="53AA8E1D">
      <w:pPr>
        <w:jc w:val="center"/>
        <w:rPr>
          <w:b/>
          <w:bCs/>
        </w:rPr>
      </w:pPr>
    </w:p>
    <w:p w14:paraId="0A5D33A3">
      <w:pPr>
        <w:jc w:val="center"/>
        <w:rPr>
          <w:b/>
          <w:bCs/>
        </w:rPr>
      </w:pPr>
      <w:r>
        <w:rPr>
          <w:b/>
          <w:bCs/>
        </w:rPr>
        <w:t>ΠΡΟΓΡΑΜΜΑ</w:t>
      </w:r>
    </w:p>
    <w:p w14:paraId="2EF7BD37">
      <w:pPr>
        <w:jc w:val="center"/>
        <w:rPr>
          <w:b/>
          <w:bCs/>
        </w:rPr>
      </w:pPr>
    </w:p>
    <w:p w14:paraId="448A871A">
      <w:pPr>
        <w:rPr>
          <w:rFonts w:hint="default"/>
          <w:b/>
          <w:bCs/>
          <w:lang w:val="el-GR"/>
        </w:rPr>
      </w:pPr>
      <w:r>
        <w:rPr>
          <w:rFonts w:hint="default"/>
          <w:b/>
          <w:bCs/>
        </w:rPr>
        <w:t>Παρασκευή 14 Νοεμβρίου</w:t>
      </w:r>
      <w:r>
        <w:rPr>
          <w:rFonts w:hint="default"/>
          <w:b/>
          <w:bCs/>
          <w:lang w:val="el-GR"/>
        </w:rPr>
        <w:t xml:space="preserve"> 2025 </w:t>
      </w:r>
    </w:p>
    <w:p w14:paraId="1BFB559C">
      <w:pPr>
        <w:rPr>
          <w:b w:val="0"/>
          <w:bCs w:val="0"/>
        </w:rPr>
      </w:pPr>
      <w:r>
        <w:rPr>
          <w:rFonts w:hint="default"/>
          <w:b w:val="0"/>
          <w:bCs w:val="0"/>
          <w:lang w:val="el-GR"/>
        </w:rPr>
        <w:t xml:space="preserve">Περιήγηση </w:t>
      </w:r>
      <w:r>
        <w:rPr>
          <w:rFonts w:hint="default"/>
          <w:b w:val="0"/>
          <w:bCs w:val="0"/>
        </w:rPr>
        <w:t>στο ιστορικό κέντρο της πόλης και δείπνο γνωριμίας των αποστολών.</w:t>
      </w:r>
    </w:p>
    <w:p w14:paraId="3C8ADEBC">
      <w:pPr>
        <w:rPr>
          <w:b/>
          <w:bCs/>
        </w:rPr>
      </w:pPr>
      <w:bookmarkStart w:id="1" w:name="_GoBack"/>
      <w:bookmarkEnd w:id="1"/>
    </w:p>
    <w:p w14:paraId="0B8B66B9">
      <w:pPr>
        <w:rPr>
          <w:b/>
          <w:bCs/>
        </w:rPr>
      </w:pPr>
      <w:r>
        <w:rPr>
          <w:b/>
          <w:bCs/>
        </w:rPr>
        <w:t>Σάββατο 15 Νοεμβρίου 2025</w:t>
      </w:r>
    </w:p>
    <w:p w14:paraId="7DF087DE"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i/>
          <w:iCs/>
        </w:rPr>
        <w:t>Δημαρχείο Λάρισας Αίθουσα Δημοτικού Συμβουλίου 3</w:t>
      </w:r>
      <w:r>
        <w:rPr>
          <w:i/>
          <w:iCs/>
          <w:vertAlign w:val="superscript"/>
        </w:rPr>
        <w:t>ος</w:t>
      </w:r>
      <w:r>
        <w:rPr>
          <w:i/>
          <w:iCs/>
        </w:rPr>
        <w:t xml:space="preserve"> Όροφος</w:t>
      </w:r>
    </w:p>
    <w:p w14:paraId="0631E030">
      <w:r>
        <w:rPr>
          <w:b/>
          <w:bCs/>
        </w:rPr>
        <w:t>10:30-11:00| Προσέλευση – Εγγραφές Συμμετεχόντων</w:t>
      </w:r>
      <w:r>
        <w:br w:type="textWrapping"/>
      </w:r>
      <w:r>
        <w:t>Ημέρα υποδοχής στο Δημαρχείο Λάρισας, με την εγγραφή των αντιπροσωπειών των Δημοτικών Συμβουλίων Νεολαίας και τη διανομή του σχετικού υλικού.</w:t>
      </w:r>
    </w:p>
    <w:p w14:paraId="36A763A6">
      <w:r>
        <w:rPr>
          <w:b/>
          <w:bCs/>
        </w:rPr>
        <w:t>11:00-11:15 | Εναρκτήριοι Χαιρετισμοί</w:t>
      </w:r>
      <w:r>
        <w:br w:type="textWrapping"/>
      </w:r>
      <w:r>
        <w:t>Επίσημη έναρξη με χαιρετισμούς από:</w:t>
      </w:r>
      <w:r>
        <w:br w:type="textWrapping"/>
      </w:r>
    </w:p>
    <w:p w14:paraId="2679B4CD">
      <w:r>
        <w:t>-τον Δήμαρχο Λαρισαίων κ. Αθανάσιο Μαμάκο</w:t>
      </w:r>
    </w:p>
    <w:p w14:paraId="153D4255">
      <w:r>
        <w:t>-Εκπρόσωπος της Περιφέρειας Θεσσαλίας</w:t>
      </w:r>
    </w:p>
    <w:p w14:paraId="61B934FA">
      <w:r>
        <w:t>-Εκπρόσωπος του Πανεπιστημίου Θεσσαλίας</w:t>
      </w:r>
    </w:p>
    <w:p w14:paraId="42723C72">
      <w:r>
        <w:t xml:space="preserve">- τον Αντιπρόεδρο του Εθνικού Συμβουλίου Νεολαίας </w:t>
      </w:r>
      <w:r>
        <w:br w:type="textWrapping"/>
      </w:r>
      <w:r>
        <w:t>- τον Πρόεδρο του Δημοτικού Συμβουλίου Νεολαίας Λάρισας κ. Αλέξανδρο Τσάτσο</w:t>
      </w:r>
    </w:p>
    <w:p w14:paraId="515054E1">
      <w:pPr>
        <w:rPr>
          <w:b/>
          <w:bCs/>
        </w:rPr>
      </w:pPr>
      <w:r>
        <w:rPr>
          <w:b/>
          <w:bCs/>
        </w:rPr>
        <w:t>11:15-11:50 | Διάλογος με τον Γενικό Γραμματέα Δημογραφικής και Στεγαστικής Πολιτικής, κ. Κωνσταντίνο Γλούμη-Ατσαλάκη</w:t>
      </w:r>
    </w:p>
    <w:p w14:paraId="10DF03BC">
      <w:pPr>
        <w:rPr>
          <w:b/>
          <w:bCs/>
        </w:rPr>
      </w:pPr>
      <w:r>
        <w:br w:type="textWrapping"/>
      </w:r>
      <w:r>
        <w:rPr>
          <w:b/>
          <w:bCs/>
        </w:rPr>
        <w:t>11:50 Χαιρετισμός</w:t>
      </w:r>
      <w:r>
        <w:t xml:space="preserve"> </w:t>
      </w:r>
      <w:r>
        <w:rPr>
          <w:b/>
          <w:bCs/>
        </w:rPr>
        <w:t>Αναστάσιου Μαυρίδη, Διευθύν</w:t>
      </w:r>
      <w:r>
        <w:rPr>
          <w:b/>
          <w:bCs/>
          <w:lang w:val="el-GR"/>
        </w:rPr>
        <w:t>οντα</w:t>
      </w:r>
      <w:r>
        <w:rPr>
          <w:b/>
          <w:bCs/>
        </w:rPr>
        <w:t xml:space="preserve"> </w:t>
      </w:r>
      <w:r>
        <w:rPr>
          <w:b/>
          <w:bCs/>
          <w:lang w:val="el-GR"/>
        </w:rPr>
        <w:t>Συμβούλου</w:t>
      </w:r>
      <w:r>
        <w:rPr>
          <w:rFonts w:hint="default"/>
          <w:b/>
          <w:bCs/>
          <w:lang w:val="el-GR"/>
        </w:rPr>
        <w:t xml:space="preserve"> </w:t>
      </w:r>
      <w:r>
        <w:rPr>
          <w:b/>
          <w:bCs/>
        </w:rPr>
        <w:t>Ελληνικής Εταιρείας Τοπικής Ανάπτυξης και Αυτοδιοίκησης (ΕΕΤΑΑ)</w:t>
      </w:r>
    </w:p>
    <w:p w14:paraId="37A0D551"/>
    <w:p w14:paraId="0BB20513">
      <w:r>
        <w:rPr>
          <w:b/>
          <w:bCs/>
        </w:rPr>
        <w:t>12:00-13:30  Θεματική Συζήτηση: “Νεολαία, Παιδεία &amp; Επιστήμη – Επενδύοντας στο Μέλλον”</w:t>
      </w:r>
      <w:r>
        <w:br w:type="textWrapping"/>
      </w:r>
    </w:p>
    <w:p w14:paraId="6C54FDC0">
      <w:r>
        <w:rPr>
          <w:b/>
          <w:bCs/>
        </w:rPr>
        <w:t>Συμμετέχουν:</w:t>
      </w:r>
      <w:r>
        <w:br w:type="textWrapping"/>
      </w:r>
    </w:p>
    <w:p w14:paraId="0EE72A4A">
      <w:r>
        <w:t>– η Υπουργός Παιδείας Θρησκευμάτων και Αθλητισμού, κα. Σοφία Ζαχαράκη</w:t>
      </w:r>
    </w:p>
    <w:p w14:paraId="7CD138ED">
      <w:r>
        <w:t>– ο ακαδημαϊκός Δρ. Σταμάτης Κριμιζής</w:t>
      </w:r>
    </w:p>
    <w:p w14:paraId="2DEEACF5">
      <w:r>
        <w:br w:type="textWrapping"/>
      </w:r>
      <w:r>
        <w:rPr>
          <w:b/>
          <w:bCs/>
        </w:rPr>
        <w:t>Συντονισμός:</w:t>
      </w:r>
      <w:r>
        <w:t xml:space="preserve"> Μάκης Προβατάς, Δημοσιογράφος ΕΡΤ – Συγγραφέας</w:t>
      </w:r>
    </w:p>
    <w:p w14:paraId="386DFD42">
      <w:r>
        <w:rPr>
          <w:b/>
          <w:bCs/>
        </w:rPr>
        <w:t xml:space="preserve">14:00-15:30  Εγκαίνια </w:t>
      </w:r>
      <w:r>
        <w:rPr>
          <w:b/>
          <w:bCs/>
          <w:lang w:val="el-GR"/>
        </w:rPr>
        <w:t>Ιπποκράτειου</w:t>
      </w:r>
      <w:r>
        <w:rPr>
          <w:rFonts w:hint="default"/>
          <w:b/>
          <w:bCs/>
          <w:lang w:val="el-GR"/>
        </w:rPr>
        <w:t xml:space="preserve"> </w:t>
      </w:r>
      <w:r>
        <w:rPr>
          <w:b/>
          <w:bCs/>
        </w:rPr>
        <w:t>Βοτανικού Κήπου Λάρισας</w:t>
      </w:r>
      <w:r>
        <w:br w:type="textWrapping"/>
      </w:r>
    </w:p>
    <w:p w14:paraId="01A6F3F2">
      <w:r>
        <w:rPr>
          <w:b/>
          <w:bCs/>
        </w:rPr>
        <w:t>15:30 | Lunch Break στο Δημαρχείο</w:t>
      </w:r>
      <w:r>
        <w:br w:type="textWrapping"/>
      </w:r>
    </w:p>
    <w:p w14:paraId="6E99A70A">
      <w:r>
        <w:t>Ελαφρύ γεύμα στο φουαγιέ του Δημαρχείου Λάρισας, με ελεύθερη δυνατότητα συζήτησης και γνωριμιών μεταξύ των συμμετεχόντων.</w:t>
      </w:r>
    </w:p>
    <w:p w14:paraId="7D6EB6D1">
      <w:r>
        <w:rPr>
          <w:b/>
          <w:bCs/>
        </w:rPr>
        <w:t>16:30-17:30 Στρογγυλό Τραπέζι: “Προκλήσεις και Προοπτική των Δημοτικών Συμβουλίων Νέων 2025”</w:t>
      </w:r>
      <w:r>
        <w:br w:type="textWrapping"/>
      </w:r>
    </w:p>
    <w:p w14:paraId="76A39914">
      <w:r>
        <w:t>Θεσμική συζήτηση για την πορεία, τις ανάγκες και το μέλλον των Δημοτικών Συμβουλίων Νεολαίας στην Ελλάδα.</w:t>
      </w:r>
      <w:r>
        <w:br w:type="textWrapping"/>
      </w:r>
    </w:p>
    <w:p w14:paraId="3594C1F5">
      <w:r>
        <w:rPr>
          <w:b/>
          <w:bCs/>
        </w:rPr>
        <w:t>Συντονισμός:</w:t>
      </w:r>
      <w:r>
        <w:br w:type="textWrapping"/>
      </w:r>
      <w:r>
        <w:t>Δρ. Έλλη Χριστούλα, Υπεύθυνη Ευρωπαϊκών Έργων ΕΕΤΑΑ, Επιστημονική Υπεύθυνη ολοκληρωμένων παρεμβάσεων συμμετοχικής τοπικής διακυβέρνησης με τη συμμετοχή ΔΣΝ.</w:t>
      </w:r>
      <w:r>
        <w:br w:type="textWrapping"/>
      </w:r>
    </w:p>
    <w:p w14:paraId="17AA1136">
      <w:r>
        <w:t>Παρουσιάζονται προτάσεις για τη θεσμική θωράκιση, την εθνική δικτύωση και την ενίσχυση της αποτελεσματικότητας του θεσμού.</w:t>
      </w:r>
    </w:p>
    <w:p w14:paraId="2C15DBE1">
      <w:r>
        <w:rPr>
          <w:b/>
          <w:bCs/>
        </w:rPr>
        <w:t>17:30-19:00 | Εργαστήριο στο πλαίσιο του Ευρωπαϊκού Προγράμματος “YouThink – City Links”</w:t>
      </w:r>
      <w:r>
        <w:br w:type="textWrapping"/>
      </w:r>
    </w:p>
    <w:p w14:paraId="726311B7">
      <w:r>
        <w:t>Διοργάνωση: Εθνικό Συμβούλιο Νεολαίας</w:t>
      </w:r>
      <w:r>
        <w:br w:type="textWrapping"/>
      </w:r>
    </w:p>
    <w:p w14:paraId="0027AC74">
      <w:pPr>
        <w:rPr>
          <w:b/>
          <w:bCs/>
        </w:rPr>
      </w:pPr>
      <w:r>
        <w:rPr>
          <w:b/>
          <w:bCs/>
        </w:rPr>
        <w:t>Κυριακή 16 Νοεμβρίου 2025</w:t>
      </w:r>
    </w:p>
    <w:p w14:paraId="0D0F839C"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i/>
          <w:iCs/>
        </w:rPr>
        <w:t>Δημαρχείο Λάρισας Αίθουσα Δημοτικού Συμβουλίου 3</w:t>
      </w:r>
      <w:r>
        <w:rPr>
          <w:i/>
          <w:iCs/>
          <w:vertAlign w:val="superscript"/>
        </w:rPr>
        <w:t>ος</w:t>
      </w:r>
      <w:r>
        <w:rPr>
          <w:i/>
          <w:iCs/>
        </w:rPr>
        <w:t xml:space="preserve"> Όροφος</w:t>
      </w:r>
    </w:p>
    <w:p w14:paraId="63872CF5">
      <w:r>
        <w:rPr>
          <w:b/>
          <w:bCs/>
        </w:rPr>
        <w:t>10:30-12:00  Θεματικό Εργαστήριο: “Κλιματική Αλλαγή και Επισιτιστική Ασφάλεια”</w:t>
      </w:r>
      <w:r>
        <w:br w:type="textWrapping"/>
      </w:r>
    </w:p>
    <w:p w14:paraId="6A2B0A19">
      <w:r>
        <w:t>Εργαστήριο σε θέματα κλιματικής αλλαγής και επισιτιστικής ασφάλειας</w:t>
      </w:r>
    </w:p>
    <w:p w14:paraId="7E7964C8">
      <w:pPr>
        <w:spacing w:after="120"/>
        <w:rPr>
          <w:i/>
          <w:iCs/>
        </w:rPr>
      </w:pPr>
      <w:r>
        <w:rPr>
          <w:i/>
          <w:iCs/>
        </w:rPr>
        <w:t>Η συμβολή του Ζωντανού Ευδόκιμου Αγρο-οικολογικού Εργαστηρίου (THALLA) στην αντιμετώπιση των μελλοντικών προκλήσεων</w:t>
      </w:r>
      <w:bookmarkStart w:id="0" w:name="_Hlk213764620"/>
    </w:p>
    <w:bookmarkEnd w:id="0"/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289"/>
      </w:tblGrid>
      <w:tr w14:paraId="5F9D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121C5421">
            <w:pPr>
              <w:spacing w:after="0" w:line="240" w:lineRule="auto"/>
              <w:rPr>
                <w:sz w:val="20"/>
                <w:szCs w:val="20"/>
              </w:rPr>
            </w:pPr>
            <w:r>
              <w:drawing>
                <wp:inline distT="0" distB="0" distL="0" distR="0">
                  <wp:extent cx="449580" cy="309880"/>
                  <wp:effectExtent l="0" t="0" r="7620" b="0"/>
                  <wp:docPr id="940905796" name="Εικόνα 1" descr="Εικόνα που περιέχει γραμματοσειρά, γραφικά, σύμβολο, γραφιστική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905796" name="Εικόνα 1" descr="Εικόνα που περιέχει γραμματοσειρά, γραφικά, σύμβολο, γραφιστική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83" cy="320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vAlign w:val="center"/>
          </w:tcPr>
          <w:p w14:paraId="63D4390C">
            <w:pPr>
              <w:spacing w:after="0" w:line="240" w:lineRule="auto"/>
              <w:ind w:left="-5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HORIZON-CL6-2022 Research and Innovation Programme, ECO-Ready</w:t>
            </w:r>
          </w:p>
        </w:tc>
      </w:tr>
    </w:tbl>
    <w:p w14:paraId="4EBD632A"/>
    <w:p w14:paraId="47E178F7">
      <w:r>
        <w:rPr>
          <w:b/>
          <w:bCs/>
        </w:rPr>
        <w:t>Συντονιστές:</w:t>
      </w:r>
      <w:r>
        <w:br w:type="textWrapping"/>
      </w:r>
      <w:r>
        <w:t xml:space="preserve">– </w:t>
      </w:r>
      <w:r>
        <w:rPr>
          <w:b/>
          <w:bCs/>
        </w:rPr>
        <w:t>Παναγιώτης Τριβέλλας</w:t>
      </w:r>
      <w:r>
        <w:t>, Καθηγητής Γεωπονικού Πανεπιστημίου Αθηνών, Διευθυντής ORIMAS Lab</w:t>
      </w:r>
      <w:r>
        <w:br w:type="textWrapping"/>
      </w:r>
      <w:r>
        <w:t xml:space="preserve">– </w:t>
      </w:r>
      <w:r>
        <w:rPr>
          <w:b/>
          <w:bCs/>
        </w:rPr>
        <w:t>Δρ. Άννα Αναστασοπούλου</w:t>
      </w:r>
      <w:r>
        <w:t>, Ερευνήτρια, ORIMAS Lab, Γεωπονικό Πανεπιστήμιο Αθηνών</w:t>
      </w:r>
      <w:r>
        <w:br w:type="textWrapping"/>
      </w:r>
      <w:r>
        <w:t xml:space="preserve">– </w:t>
      </w:r>
      <w:r>
        <w:rPr>
          <w:b/>
          <w:bCs/>
        </w:rPr>
        <w:t>Δρ. Χρήστος Πετρόπουλος</w:t>
      </w:r>
      <w:r>
        <w:t>, Αναπλ. Καθ. Διευθυντής Έρευνας, Εκπαίδευσης και Δια Βίου Μάθησης, ΕΕΤΑΑ</w:t>
      </w:r>
      <w:r>
        <w:br w:type="textWrapping"/>
      </w:r>
      <w:r>
        <w:t xml:space="preserve">– </w:t>
      </w:r>
      <w:r>
        <w:rPr>
          <w:b/>
          <w:bCs/>
        </w:rPr>
        <w:t>Βαλεντίνα Μπέλλου</w:t>
      </w:r>
      <w:r>
        <w:t>, Ψυχολόγος, Στέλεχος της Διεύθυνσης Έρευνας, Εκπαίδευσης και Δια Βίου Μάθησης, ΕΕΤΑΑ</w:t>
      </w:r>
    </w:p>
    <w:p w14:paraId="22C85C61">
      <w:pPr>
        <w:rPr>
          <w:b/>
          <w:bCs/>
        </w:rPr>
      </w:pPr>
    </w:p>
    <w:p w14:paraId="4809FDFB">
      <w:r>
        <w:rPr>
          <w:b/>
          <w:bCs/>
        </w:rPr>
        <w:t>12:00–14:30 Διαβούλευση Δημοτικών Συμβουλίων Νεολαίας</w:t>
      </w:r>
      <w:r>
        <w:br w:type="textWrapping"/>
      </w:r>
    </w:p>
    <w:p w14:paraId="70AA04CC">
      <w:r>
        <w:t>Οι εκπρόσωποι των ΔΣΝ από όλη τη χώρα συμμετέχουν σε θεματικές ομάδες εργασίας και συνδιαμορφώνουν προτάσεις για την ενίσχυση του θεσμού των ΔΣΝ.</w:t>
      </w:r>
      <w:r>
        <w:br w:type="textWrapping"/>
      </w:r>
    </w:p>
    <w:p w14:paraId="20D6A3BA"/>
    <w:p w14:paraId="6334E189">
      <w:r>
        <w:br w:type="textWrapping"/>
      </w:r>
    </w:p>
    <w:p w14:paraId="5A130F13">
      <w:pPr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">
    <w:panose1 w:val="020B0502040504020204"/>
    <w:charset w:val="00"/>
    <w:family w:val="swiss"/>
    <w:pitch w:val="default"/>
    <w:sig w:usb0="E00002FF" w:usb1="4000201F" w:usb2="08000029" w:usb3="00100000" w:csb0="0000019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5F"/>
    <w:rsid w:val="0001507D"/>
    <w:rsid w:val="00076ECB"/>
    <w:rsid w:val="000A402A"/>
    <w:rsid w:val="000F0049"/>
    <w:rsid w:val="00153EC2"/>
    <w:rsid w:val="00200693"/>
    <w:rsid w:val="0024252C"/>
    <w:rsid w:val="00274A1F"/>
    <w:rsid w:val="00321AC0"/>
    <w:rsid w:val="00487E37"/>
    <w:rsid w:val="004D2DC1"/>
    <w:rsid w:val="005120A4"/>
    <w:rsid w:val="00546FD4"/>
    <w:rsid w:val="005E7E79"/>
    <w:rsid w:val="00611CD5"/>
    <w:rsid w:val="00690E5F"/>
    <w:rsid w:val="006A5C36"/>
    <w:rsid w:val="007A7D09"/>
    <w:rsid w:val="008001FC"/>
    <w:rsid w:val="00822070"/>
    <w:rsid w:val="0082304F"/>
    <w:rsid w:val="0083546B"/>
    <w:rsid w:val="00884EBD"/>
    <w:rsid w:val="008A5B24"/>
    <w:rsid w:val="008B5AF5"/>
    <w:rsid w:val="008D6EE2"/>
    <w:rsid w:val="00937D1A"/>
    <w:rsid w:val="009710D6"/>
    <w:rsid w:val="009A735F"/>
    <w:rsid w:val="009C5641"/>
    <w:rsid w:val="00A5323A"/>
    <w:rsid w:val="00B6063D"/>
    <w:rsid w:val="00B616C6"/>
    <w:rsid w:val="00B9095C"/>
    <w:rsid w:val="00BA1BA7"/>
    <w:rsid w:val="00BC5467"/>
    <w:rsid w:val="00C07079"/>
    <w:rsid w:val="00C2191A"/>
    <w:rsid w:val="00C820B7"/>
    <w:rsid w:val="00CC5E68"/>
    <w:rsid w:val="00CF7E29"/>
    <w:rsid w:val="00D702D4"/>
    <w:rsid w:val="00DE0386"/>
    <w:rsid w:val="00E111C2"/>
    <w:rsid w:val="00E61F9F"/>
    <w:rsid w:val="00E7313A"/>
    <w:rsid w:val="00F11972"/>
    <w:rsid w:val="00F2795B"/>
    <w:rsid w:val="00F650E5"/>
    <w:rsid w:val="12CE25D0"/>
    <w:rsid w:val="1DD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Επικεφαλίδα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Επικεφαλίδα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Επικεφαλίδα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Επικεφαλίδα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Επικεφαλίδα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Επικεφαλίδα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Τίτλος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Υπότιτλος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Απόσπασμα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Έντονο απόσπ.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2848</Characters>
  <Lines>23</Lines>
  <Paragraphs>6</Paragraphs>
  <TotalTime>45</TotalTime>
  <ScaleCrop>false</ScaleCrop>
  <LinksUpToDate>false</LinksUpToDate>
  <CharactersWithSpaces>3369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2025-11-11T08:02:00Z</dcterms:created>
  <dc:creator>Alexandros Tsatsos</dc:creator>
  <cp:lastModifiedBy>mmichou</cp:lastModifiedBy>
  <dcterms:modified xsi:type="dcterms:W3CDTF">2025-11-12T11:35:49Z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3CBD0C0CDC98489E9CEF9EB08BC55CE4_13</vt:lpwstr>
  </property>
</Properties>
</file>